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9" w:rsidRDefault="001B0A19" w:rsidP="0002341C">
      <w:pPr>
        <w:spacing w:after="0"/>
        <w:jc w:val="center"/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ການລົງທຶນຂອງລັດໃນວຽກງານພັດທະນາຊົນນະບົດຢູ່ແຂວງສະຫວັນນະເຂດຜ່ານ ທລຍ ປະຈໍາປີ 2018</w:t>
      </w:r>
    </w:p>
    <w:p w:rsidR="0002341C" w:rsidRDefault="0002341C" w:rsidP="0040294A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</w:p>
    <w:p w:rsidR="00024925" w:rsidRDefault="000710DF" w:rsidP="00850DF7">
      <w:pPr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1780A8" wp14:editId="5AAF6DFE">
            <wp:simplePos x="0" y="0"/>
            <wp:positionH relativeFrom="column">
              <wp:posOffset>16510</wp:posOffset>
            </wp:positionH>
            <wp:positionV relativeFrom="paragraph">
              <wp:posOffset>571500</wp:posOffset>
            </wp:positionV>
            <wp:extent cx="2586990" cy="2042795"/>
            <wp:effectExtent l="0" t="0" r="0" b="0"/>
            <wp:wrapSquare wrapText="bothSides"/>
            <wp:docPr id="3" name="Picture 3" descr="C:\Users\Laocom\Downloads\ຮູບ ກີດຈະກໍາສ້າງລາຍຮັບ ແລະກວດ ໂຄງການ\WhatsApp Image 2018-11-30 at 09.5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ocom\Downloads\ຮູບ ກີດຈະກໍາສ້າງລາຍຮັບ ແລະກວດ ໂຄງການ\WhatsApp Image 2018-11-30 at 09.53.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3404" b="7234"/>
                    <a:stretch/>
                  </pic:blipFill>
                  <pic:spPr bwMode="auto">
                    <a:xfrm>
                      <a:off x="0" y="0"/>
                      <a:ext cx="258699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84D2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ປີ 2018</w:t>
      </w:r>
      <w:r w:rsidR="00F537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02341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ກອງທຶນຫຼຸດຜ່ອນຄວາມທຸກຍາກ (</w:t>
      </w:r>
      <w:r w:rsidR="00F53729" w:rsidRPr="00F53729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ທລຍ</w:t>
      </w:r>
      <w:r w:rsidR="0002341C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  <w:r w:rsidR="00F53729" w:rsidRPr="00F537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234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53729" w:rsidRPr="00F5372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ແຂວງ ສະຫວັນນະເຂດໄດ້ສໍາເລັດ</w:t>
      </w:r>
      <w:r w:rsidR="000234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ການຈັດຕັ້ງປະຕິບັດ</w:t>
      </w:r>
      <w:r w:rsidR="00084D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234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ຈໍານວນ</w:t>
      </w:r>
      <w:r w:rsidR="00084D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46 </w:t>
      </w:r>
      <w:r w:rsidR="000234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ໂຄງການຍ່ອຍ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ໃນ</w:t>
      </w:r>
      <w:r w:rsidR="000234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5 ເມືອງເປົ້າໝາຍ (ຄື ເມືອງ ນອງ ,ເມືອງ ເຊໂປນ ,ເມືອງ ພີນ ,ເມືອງ ອາດສະພອນ ແລະ ເມືອງ ທ່າປາງທອງ) </w:t>
      </w:r>
      <w:r w:rsidR="0002341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ໂດຍນໍາໃຊ້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ງົບປະມາ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ນທັງໝົດ 15 ຕື້ກວ່າກີບ ໃນນັ້ນ ການ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ປະກອບສ່ວນທາງດ້ານແຮງງານ ແລະ ວັດຖຸທ້ອງຖິ່ນ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ຂອງຊຸມຊົນ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ຄິດເປັນເງິນ 565 ລ້ານກວ່າກີບ</w:t>
      </w:r>
      <w:r w:rsidR="003D3B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ບັນດາໂຄງການເຫລົ່ານັ້ນໄດ້ກວມເອົາຫລາຍຂະແໜງການ 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ເຊັ່ນ:</w:t>
      </w:r>
      <w:r w:rsidR="008544A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50309" w:rsidRDefault="005F15C2" w:rsidP="00D828B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241936" wp14:editId="48E7D8C0">
            <wp:simplePos x="0" y="0"/>
            <wp:positionH relativeFrom="column">
              <wp:posOffset>1005205</wp:posOffset>
            </wp:positionH>
            <wp:positionV relativeFrom="paragraph">
              <wp:posOffset>908685</wp:posOffset>
            </wp:positionV>
            <wp:extent cx="2947035" cy="2246630"/>
            <wp:effectExtent l="0" t="0" r="0" b="0"/>
            <wp:wrapSquare wrapText="bothSides"/>
            <wp:docPr id="2" name="Picture 2" descr="C:\Users\Laocom\Downloads\ຮູບ ກີດຈະກໍາສ້າງລາຍຮັບ ແລະກວດ ໂຄງການ\WhatsApp Image 2018-12-09 at 12.11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ຮູບ ກີດຈະກໍາສ້າງລາຍຮັບ ແລະກວດ ໂຄງການ\WhatsApp Image 2018-12-09 at 12.11.2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9" r="13241" b="9767"/>
                    <a:stretch/>
                  </pic:blipFill>
                  <pic:spPr bwMode="auto">
                    <a:xfrm>
                      <a:off x="0" y="0"/>
                      <a:ext cx="294703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4AE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ສືກສາ 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18 ໂຄງການ ນໍາໃຊ້ງົບປະມານທັງໝົດ  5,9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ຕື້ກວ່າ ກີບ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ໂຍທາທິການ ແລະ ຂົນສົ່ງ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14 ໂຄງການ  ນໍາໃຊ້ງົບປະມານ   5,1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ຕື້ກວ່າ ກີບ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0710DF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ສາທາລະນະສຸກ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9ໂຄງການ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ນໍາໃຊ້ງົບປະ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ມານ 2,9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ຕື້ກວ່າກີ</w:t>
      </w:r>
      <w:r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ບ, 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ກະສິກໍາ 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3 ໂຄງການ ນໍາໃຊ້ງົບປະມານ 466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ກວ່າລ້ານກີ</w:t>
      </w:r>
      <w:r w:rsidR="000710DF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 ,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2492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ພະ</w:t>
      </w:r>
      <w:r w:rsidR="00E84A5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ລັງງານ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ບໍ່ແຮ່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 ໂຄງການ ນໍາໃຊ້ງົບປະມານ 714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ລ້ານກີ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ບ </w:t>
      </w:r>
      <w:r w:rsid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ໂຄງການຕ່າງເຫຼົ່ານັ້ນໄດ້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ໄປຊ່ວຍຫ</w:t>
      </w:r>
      <w:r w:rsidR="000345B6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ຼຸດຜ່ອນຄວາມທຸກຍາກໂດຍກົງ</w:t>
      </w:r>
      <w:r w:rsidR="00E84A5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ໃຫ້ແກ່ຈໍານວນ </w:t>
      </w:r>
      <w:r w:rsidR="000710DF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84A5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89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ບ້ານ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ຜູ້ໄດ້ຮັບຜົນປະໂຫຍດ</w:t>
      </w:r>
      <w:r w:rsidR="006503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56.</w:t>
      </w:r>
      <w:r w:rsidR="00E84A5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061 </w:t>
      </w:r>
      <w:r w:rsidR="000345B6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ຄົນ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6503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ຍິງ</w:t>
      </w:r>
      <w:r w:rsidR="006503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84D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27.</w:t>
      </w:r>
      <w:r w:rsidR="00E84A5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958</w:t>
      </w:r>
      <w:r w:rsidR="00F624C8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 8.987 ຄົວເຮືອນ, ໃນນັ້ນ 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ຄົວເຮືອນທຸກຍາກ 3.528 ຄົວເຮືອນ.</w:t>
      </w:r>
    </w:p>
    <w:p w:rsidR="001B0A19" w:rsidRDefault="009159BD" w:rsidP="003B6F24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eastAsia="Phetsarath OT"/>
          <w:noProof/>
        </w:rPr>
        <w:drawing>
          <wp:anchor distT="0" distB="0" distL="114300" distR="114300" simplePos="0" relativeHeight="251660288" behindDoc="0" locked="0" layoutInCell="1" allowOverlap="1" wp14:anchorId="6C42BFC7" wp14:editId="57C42F80">
            <wp:simplePos x="0" y="0"/>
            <wp:positionH relativeFrom="column">
              <wp:posOffset>20320</wp:posOffset>
            </wp:positionH>
            <wp:positionV relativeFrom="paragraph">
              <wp:posOffset>1436370</wp:posOffset>
            </wp:positionV>
            <wp:extent cx="3171190" cy="2501265"/>
            <wp:effectExtent l="0" t="0" r="0" b="0"/>
            <wp:wrapSquare wrapText="bothSides"/>
            <wp:docPr id="4" name="Picture 4" descr="C:\Users\Laocom\Downloads\ມາແຕ່ Whatsapp and Email\36919718_269424650459273_6342400982214770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ocom\Downloads\ມາແຕ່ Whatsapp and Email\36919718_269424650459273_634240098221477068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0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ໂຄງການຕ່າງໆເຫລົ່ານັ້ນ ແມ່ນໄດ້ມາຈາກການວາງແຜນ ຄັດເລືອກບຸລິມາສິດຄວາມຕ້ອງການຂອງຊຸມຊົນ ນັບແຕ່ຂັ້ນບ້ານ, ຂັ້ນກຸ່ມບ້ານ, ຂັ້ນເມືອງ ຜ່ານການສໍາຫຼວດອອກແບບໂຄງການຍ່ອຍ, ການຈັດຊື້-ຈັດຈ້າງ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ຄັດເລືອກເອົາບໍລິສັດຜູ້ຮັບເໝົາກໍສ້າງ ຫຼື ຈັດຊື້ ວັດສະດຸຕ່າງໆ ເພື່ອມາກໍ່ສ້າງເອງ,</w:t>
      </w:r>
      <w:r w:rsidR="00084D2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ຕິດຕາມການກໍ່ສ້າງໂຄງການຍ່ອຍ ໃນແຕ່ລະໄລຍະວ່າມີຄວາມຖືກຕ້ອງຕາມແບບ ຫຼືບໍ່, ການລົງທຶນ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ມີຄວາມໂປ່ງໃສ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ເພື່ອໃຫ້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ມີຄວາມຍືນຍົງ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ໃນການ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ນໍາໃຊ້ໄດ້ຍາວນານ 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ຈຶ່ງໄດ້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ແຕ່ງຕັ້ງຄະນະກໍາມະການ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890E80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ສ້າງກົດລະບຽບ ພ້ອມດ້ວຍ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ການສ້າງຕັ້ງກອງທຶ</w:t>
      </w:r>
      <w:r w:rsidR="00890E80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ບູລະນະສ້ອມແປງ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ຂຶ້ນຢູ່ແຕ່ລະບ້ານ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1B0A19" w:rsidRDefault="00FD07E4" w:rsidP="003B6F24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D57E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ມາຮອດປະຈຸບັນ</w:t>
      </w:r>
      <w:r w:rsidR="005247E5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ຊຸມຊົນໃນບ້ານເປົ້າໝາຍ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ສຸດທີ່</w:t>
      </w:r>
      <w:r w:rsidR="003B6F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ດີໃຈທີໄດ້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ເຂົ້າເຖິງການນໍາໃຊ້ການບໍລິການຂັ້ນພື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້ນຖານທີ່ຈໍາເປັນຂອງລັດຊຶ່ງເປັນ</w:t>
      </w:r>
      <w:r w:rsidR="001B0A19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ການປັບປຸງຊີວິດການເປັນຢູ່</w:t>
      </w:r>
      <w:r w:rsidR="00391DA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ຂອງເຂົາເຈົ້າໃຫ້ດີຂຶ້ນ.</w:t>
      </w:r>
    </w:p>
    <w:p w:rsidR="00553282" w:rsidRPr="00024925" w:rsidRDefault="001B0A19" w:rsidP="001B0A19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ພ້ອມນັ້ນ ກໍເປັນເງື່ອນໄຂໃນການ</w:t>
      </w:r>
      <w:r w:rsidR="003B6F2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ສ້າງສາພັດທະນາບ້ານຂອງຕົນເອງ </w:t>
      </w:r>
      <w:r w:rsidR="00067C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ໃຫ້ກາຍ</w:t>
      </w:r>
      <w:r w:rsidR="00553282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ເປັນບ້ານພັດທະນາ ຕາມແນວທາງນະໂຍບາຍຂອງພັກ -ລັດຖະບານ ຕາມຮູ</w:t>
      </w:r>
      <w:bookmarkStart w:id="0" w:name="_GoBack"/>
      <w:bookmarkEnd w:id="0"/>
      <w:r w:rsidR="00553282" w:rsidRPr="00D828B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ບແບບການພັດທະນາທີ່ຍືນຍົງ</w:t>
      </w:r>
      <w:r w:rsidR="00067C0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sectPr w:rsidR="00553282" w:rsidRPr="00024925" w:rsidSect="007B5EC6">
      <w:type w:val="continuous"/>
      <w:pgSz w:w="11907" w:h="16839" w:code="9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79" w:rsidRDefault="00395779" w:rsidP="00C83B8C">
      <w:pPr>
        <w:spacing w:after="0" w:line="240" w:lineRule="auto"/>
      </w:pPr>
      <w:r>
        <w:separator/>
      </w:r>
    </w:p>
  </w:endnote>
  <w:endnote w:type="continuationSeparator" w:id="0">
    <w:p w:rsidR="00395779" w:rsidRDefault="00395779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79" w:rsidRDefault="00395779" w:rsidP="00C83B8C">
      <w:pPr>
        <w:spacing w:after="0" w:line="240" w:lineRule="auto"/>
      </w:pPr>
      <w:r>
        <w:separator/>
      </w:r>
    </w:p>
  </w:footnote>
  <w:footnote w:type="continuationSeparator" w:id="0">
    <w:p w:rsidR="00395779" w:rsidRDefault="00395779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341C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67C00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D23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81F"/>
    <w:rsid w:val="001B0A19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D2B87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1DA8"/>
    <w:rsid w:val="003925BD"/>
    <w:rsid w:val="00392791"/>
    <w:rsid w:val="003927AA"/>
    <w:rsid w:val="00395779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B6F24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3B70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0FB4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CEE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0309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2815"/>
    <w:rsid w:val="0067307D"/>
    <w:rsid w:val="00674854"/>
    <w:rsid w:val="00675667"/>
    <w:rsid w:val="00676372"/>
    <w:rsid w:val="00676D82"/>
    <w:rsid w:val="00680652"/>
    <w:rsid w:val="00681D5A"/>
    <w:rsid w:val="00683680"/>
    <w:rsid w:val="006843B1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4587"/>
    <w:rsid w:val="007B4F1F"/>
    <w:rsid w:val="007B59E2"/>
    <w:rsid w:val="007B5EC6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0579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0DF7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59BD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18F0"/>
    <w:rsid w:val="009B2401"/>
    <w:rsid w:val="009B24C4"/>
    <w:rsid w:val="009B3C5F"/>
    <w:rsid w:val="009B3D6D"/>
    <w:rsid w:val="009B5FEC"/>
    <w:rsid w:val="009B71CC"/>
    <w:rsid w:val="009B7832"/>
    <w:rsid w:val="009B78F7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0E6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28BF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57E1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07E4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FB52-F970-428A-9179-825B9DF3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18</cp:revision>
  <cp:lastPrinted>2019-01-22T08:03:00Z</cp:lastPrinted>
  <dcterms:created xsi:type="dcterms:W3CDTF">2019-01-09T06:37:00Z</dcterms:created>
  <dcterms:modified xsi:type="dcterms:W3CDTF">2019-01-22T09:05:00Z</dcterms:modified>
</cp:coreProperties>
</file>