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6" w:rsidRDefault="00227106" w:rsidP="00227106">
      <w:pPr>
        <w:spacing w:after="120" w:line="240" w:lineRule="auto"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ຊຸມຊົນ ແລະ ອໍານາດການປົກຄອງເຂັ້ມແຂງ ບ້ານກໍ່ໄດ້ຮັບການພັດທະນາ</w:t>
      </w:r>
    </w:p>
    <w:p w:rsidR="00227106" w:rsidRPr="005647D3" w:rsidRDefault="00227106" w:rsidP="00227106">
      <w:pPr>
        <w:spacing w:after="120" w:line="240" w:lineRule="auto"/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  </w:t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ab/>
      </w:r>
      <w:r w:rsidRPr="005647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ໂດຍ: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5647D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ຄອນທິບ ພວງເພັດ</w:t>
      </w:r>
    </w:p>
    <w:p w:rsidR="0032400D" w:rsidRDefault="00227106" w:rsidP="007E4EDC">
      <w:pPr>
        <w:spacing w:after="0" w:line="240" w:lineRule="auto"/>
        <w:ind w:right="-115"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FE0DBA">
        <w:rPr>
          <w:rFonts w:ascii="Phetsarath OT" w:eastAsia="Phetsarath OT" w:hAnsi="Phetsarath OT" w:cs="Phetsarath OT" w:hint="cs"/>
          <w:color w:val="E36C0A" w:themeColor="accent6" w:themeShade="BF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</w:t>
      </w:r>
      <w:r w:rsidRPr="00B55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ຈັນວາງ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ເປັນບ້ານຊົນເຜົ່າກຶມມຸ ແລະ ເປັນບ້ານໃຈກາງຂອງ</w:t>
      </w:r>
      <w:r w:rsidRPr="00B55F4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ກຸ່ມ</w:t>
      </w:r>
      <w:r w:rsidRPr="00B55F49">
        <w:rPr>
          <w:rFonts w:ascii="Phetsarath OT" w:eastAsia="Phetsarath OT" w:hAnsi="Phetsarath OT" w:cs="Phetsarath OT"/>
          <w:sz w:val="24"/>
          <w:szCs w:val="24"/>
        </w:rPr>
        <w:t>​</w:t>
      </w:r>
      <w:r w:rsidRPr="00B55F4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ບ້ານ</w:t>
      </w:r>
      <w:r w:rsidRPr="00B55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ນໍ້າພູນ,  </w:t>
      </w:r>
      <w:r w:rsidRPr="00B55F49">
        <w:rPr>
          <w:rFonts w:ascii="Phetsarath OT" w:eastAsia="Phetsarath OT" w:hAnsi="Phetsarath OT" w:cs="Phetsarath OT"/>
          <w:sz w:val="24"/>
          <w:szCs w:val="24"/>
        </w:rPr>
        <w:t>​</w:t>
      </w:r>
      <w:r w:rsidRPr="00B55F4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ເມືອງ</w:t>
      </w:r>
      <w:r w:rsidRPr="00B55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ຮຸນ ,</w:t>
      </w:r>
      <w:r w:rsidRPr="00B55F49">
        <w:rPr>
          <w:rFonts w:ascii="Phetsarath OT" w:eastAsia="Phetsarath OT" w:hAnsi="Phetsarath OT" w:cs="Phetsarath OT"/>
          <w:sz w:val="24"/>
          <w:szCs w:val="24"/>
        </w:rPr>
        <w:t>​</w:t>
      </w:r>
      <w:r w:rsidRPr="00B55F4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ແຂວງ</w:t>
      </w:r>
      <w:r w:rsidRPr="00B55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ອຸດົມໄຊ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ມີ</w:t>
      </w:r>
      <w:r w:rsidRPr="00767F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ພົນລະ</w:t>
      </w:r>
      <w:r w:rsidR="00255B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67F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ເມືອງທັງໝົດ 330 </w:t>
      </w:r>
      <w:r w:rsidRPr="00767F9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Pr="00767F9A">
        <w:rPr>
          <w:rFonts w:ascii="Phetsarath OT" w:eastAsia="Phetsarath OT" w:hAnsi="Phetsarath OT" w:cs="Phetsarath OT"/>
          <w:sz w:val="24"/>
          <w:szCs w:val="24"/>
        </w:rPr>
        <w:t xml:space="preserve">, 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ຍິງ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</w:rPr>
        <w:t>: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130 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</w:rPr>
        <w:t xml:space="preserve">, 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ຈໍານວນຄົວເຮືອນ ທີ່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ທຸກ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ທີ່​ສຸດ 6 ຄົວເຮືອນ ຫຼື ເທົ່າກັບ 4,76%, ທຸກ 17 ຄົວເຮືອນ</w:t>
      </w:r>
      <w:r w:rsidR="00255BD8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255BD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ເທົ່າກັບ 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13,49%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ປານ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</w:rPr>
        <w:t>​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ກາງ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27 ຄົວເຮືອນ</w:t>
      </w:r>
      <w:r w:rsidR="00255BD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ກວມເອົາ 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21,42%, 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ບໍ່ທຸກ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9 ຄົວເຮືອນ</w:t>
      </w:r>
      <w:r w:rsidR="00255BD8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ກວມ</w:t>
      </w:r>
      <w:r w:rsidRPr="00334D71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 7.14</w:t>
      </w:r>
      <w:r w:rsidRPr="00334D7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%.</w:t>
      </w:r>
      <w:bookmarkStart w:id="0" w:name="_GoBack"/>
      <w:bookmarkEnd w:id="0"/>
    </w:p>
    <w:p w:rsidR="00227106" w:rsidRDefault="007E4EDC" w:rsidP="004D780F">
      <w:pPr>
        <w:tabs>
          <w:tab w:val="left" w:pos="3969"/>
        </w:tabs>
        <w:spacing w:after="120" w:line="240" w:lineRule="auto"/>
        <w:ind w:right="-563"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F376A9" wp14:editId="111BFDAD">
            <wp:simplePos x="0" y="0"/>
            <wp:positionH relativeFrom="margin">
              <wp:posOffset>188595</wp:posOffset>
            </wp:positionH>
            <wp:positionV relativeFrom="margin">
              <wp:posOffset>5695950</wp:posOffset>
            </wp:positionV>
            <wp:extent cx="2000250" cy="1676400"/>
            <wp:effectExtent l="0" t="0" r="0" b="0"/>
            <wp:wrapSquare wrapText="bothSides"/>
            <wp:docPr id="2" name="Picture 2" descr="C:\Users\DELL\Desktop\Photo particitation 2018\ອຸດົມໄຊ\26c44fec-3151-4f52-ac8d-5a900fe7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Photo particitation 2018\ອຸດົມໄຊ\26c44fec-3151-4f52-ac8d-5a900fe79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16" b="19295"/>
                    <a:stretch/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ບ້ານຈັນວາງ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ທີ່ເປັນບ້ານຕົວແບບ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ດ້ານການຄຸ້ມຄອງນໍາໃຊ້ ແລະ ປົກປັກຮັກສາໂຄງການຍ່ອຍ ເນື່ອງຈາກເປັນບ້ານທີ່ມີຄວາມສາມາດເຕົ້າໂຮມປະຊາຊົນ ເພື່ອປະກອບສ່ວນເຂົ້າໃນການສ້າງສາພັດທະນາບ້ານໄດ້ດີ, ອໍານາດການປົກຄອງມີຄວາມເຂັ້ມ</w:t>
      </w:r>
      <w:r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ແຂງ ຊຶ່ງສະແດງອອກຄື: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ມີແບບແຜນຊີ້ນໍາ-ນໍາພາຊາວບ້ານ ໃນການພັດທະນາຄອບບຄົວ ແລະ ພັດທະນາບ້ານແຕ່ລະໄລຍະ. ໄດ້ຕິດຕາມກວດກາ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ຊີ້ນໍາ</w:t>
      </w:r>
      <w:r w:rsidR="007A04B3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ການປົກປັກຮັກສາບູລະນ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ະສ້ອມແປງໂຄງການທີ່ໄດ້ຮັບການຊ່ວຍເຫຼືອ</w:t>
      </w:r>
      <w:r w:rsidR="00A831F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ຕາມລະບຽບການນໍາໃຊ້ຢ່າງເຂັ້ມງວດ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ເຮັດໃຫ້ໂຄງການຍັງ</w:t>
      </w:r>
      <w:r w:rsidR="00255BD8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ສາມາດນໍາໃຊ້ໄດ້ປົກກະຕິທຸກໂຄງການ, 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ເຊື່ອມຊຶມ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ນະໂຍບາຍ</w:t>
      </w:r>
      <w:r w:rsidR="00A831F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ດ້ານການ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ພັດທະນາເສດຖະກິດ-ສັງຄົມຕາມທິດຊີ້ນໍາຂອງ ຂັ້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ນເທິງມາເຜີຍແຜ່ໃຫ້ຊາວ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ເຂົ້າໃຈ ແລະ ປະຕິບັດຕາມ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ໃນໄລຍະຜ່ານມາ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ບ້ານຈຶ່ງໄດ້ຮັບການ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ພັດທະນາ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ປະກາດເປັນບ້ານ ປອດຄ</w:t>
      </w:r>
      <w:r w:rsidR="007A04B3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ະດີ, ບ້ານສາທາລະນະສຸກແບບຢ່າງ,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ບ້ານແມ່ຍິງ 3 ດີ</w:t>
      </w:r>
      <w:r w:rsidR="007A04B3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ບ້ານສາມັກຄີ ພັດທະນາດີ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 ນອກນັ້ນ, ຍັງມີການປະຊຸມປຶກສາຫາລ</w:t>
      </w:r>
      <w:r w:rsidR="007A04B3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 ເປັນເອກະພາບ ກອ່ນຈະຈັດຕັ້ງປະຕິ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ບັດວຽກງານໃດໜຶ່ງຂອງບ້ານ, ລວມທັງສະຫລຸບລາຍງານແຈ້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ໃຫ້ຊຸມຊົນຮັບຮູ້ຢ່າງໂປ່ງໃສກວດສອບໄດ້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ທຸກວຽກງານ</w:t>
      </w:r>
      <w:r w:rsidR="004D780F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ພັດທະນາບ້ານ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ຜ່ານການສ້າງແຜນ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ຮ່ວມກັນ ແລ້ວຍັງ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ປະກອບສ່ວນ ແລະ ມີສ່ວນຮ່ວມໃນການຈັດຕັ້ງປະຕິບັດ,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ຕຶ່ນຕົວ,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ມີການແລກປ່ຽນແຮງງານໃນເວລາທໍາການຜະລິດ, ຮ່ວມກັນສ້າງຕັ້ງກອງທຶນບູລະນະສ້ອມແປງໂຄງການຍ່ອ</w:t>
      </w:r>
      <w:r w:rsidR="004D780F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ຍ,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ສ້າງເສດຖະ</w:t>
      </w:r>
      <w:r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ກິດຄອບຄົວ</w:t>
      </w:r>
      <w:r w:rsidR="004D780F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ໃຫ້ບ້ານຫລຸດພົ້ນອອກຈາກຄວາມ</w:t>
      </w:r>
      <w:r w:rsidR="004D780F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ກຍາກ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227106" w:rsidRPr="009C4F40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ໃນໄລຍະຜ່ານມາບ້າ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ນໄດ້ຮັບການຊ່ວຍເຫລືອຈາກ ທລຍ ມີ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2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ໂຄງການຍ່ອຍ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ຄື:</w:t>
      </w:r>
      <w:r w:rsidR="00227106" w:rsidRPr="0058201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ໃນປີ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2014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ກໍ່ສ້າງໂຮງຮຽນ 1 ຫລັງ 3 ຫ້ອງ ມູນຄ່າ</w:t>
      </w:r>
      <w:r w:rsidR="00227106" w:rsidRPr="0058201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386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.000.000 ກວ່າລ້ານ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ກີບ, 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ໃນນັ້ນ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ຊຸມຊົນປະກອບສ່ວນ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32</w:t>
      </w:r>
      <w:r w:rsidR="00227106" w:rsidRPr="0058201E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227106" w:rsidRPr="005820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460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,000</w:t>
      </w:r>
      <w:r w:rsidR="00227106" w:rsidRPr="0058201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ກີບ. ໃນປີ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2015 ໄດ້ຮັບທຶນປັບ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ປຸງເສັ້ນທາງຊົນນະບົດ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ມີຄວາມຍາວທັງໝົດ 1.620 ແມັດ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ມູນຄ່າ</w:t>
      </w:r>
      <w:r w:rsidR="00227106" w:rsidRPr="0058201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329</w:t>
      </w:r>
      <w:r w:rsidR="00227106" w:rsidRPr="0058201E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227106" w:rsidRPr="005820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877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ລ້ານກວ່າ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ກີບ, 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ໃນນັ້ນ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ຊຸມຊົນປະກອບສ່ວນ</w:t>
      </w:r>
      <w:r w:rsidR="00227106" w:rsidRPr="0058201E">
        <w:rPr>
          <w:rFonts w:ascii="Phetsarath OT" w:eastAsia="Phetsarath OT" w:hAnsi="Phetsarath OT" w:cs="Phetsarath OT"/>
          <w:sz w:val="24"/>
          <w:szCs w:val="24"/>
          <w:lang w:bidi="lo-LA"/>
        </w:rPr>
        <w:t>: 32.987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ກວ່າ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ກີບ.</w:t>
      </w:r>
      <w:r w:rsidR="00227106" w:rsidRPr="00334D71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ນອກຈາກນັ້ນຍັງ</w:t>
      </w:r>
      <w:r w:rsidR="00227106" w:rsidRPr="001A1D3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ໄດ້ຮັບການຊ່ວຍເຫລືອຈາກພາກສ່ວນອື່ນ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ຕຶ່ມອີກ </w:t>
      </w:r>
      <w:r w:rsidR="00227106" w:rsidRPr="001A1D3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3 ໂຄງການ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ຄື:</w:t>
      </w:r>
      <w:r w:rsidR="0022710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ກໍ່ສ້າງລະບົບ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ນໍ້າລິນ ຈາກໂຄງການ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ສະໜັບສະໜູນການລິເລີ້ມຂອງຊຸມຊົນ(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ສລຊ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)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ໃນປີ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2007, ກອງທຶນພັດທະນາບ້ານ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ຈໍານວນ 50.000.000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ກີບ ຈາກ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(ສລຊ)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ໃນປີ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2008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ກໍ່ສ້າງໂຮງຮຽນ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ປະຖົມ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ເຄິ່ງຖາວອນ 1 ຫລັງ 5 ຫ້ອງ ຈາກໂຄງການ ລຸມທູລີດ ໃນ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ປີ 2014, ປະຈຸບັນບັນດາໂຄງ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ການຍ່ອຍ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ທີ່ບ້ານໄດ້ຮັບການຊ່ວຍເຫຼືອທັງໝ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ົດ ແມ່ນຍັງໃຊ້ໄດ້ປົກກະຕິ ຍ້ອນວ່າ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ຊຸມຊົນເປັນເຈົ້າການໃນການຈັດຕັ້ງປະ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ຕິບັດ ບູລະນະ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ສອ້ມແປງ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ເປັນປົກກະຕິ ອໍານາດການປົກ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ຄອງກໍ່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ມີຄວາມເຂັ້ມ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ແຂງ ຮູ້ນໍາພາປະຊາຊົນ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ພັດທະນາບ້ານໄດ້ດີ.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ນອກຈາກນັ້ນ ຍັງ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ມີແບບແຜນ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ໃນການປົກປັກຮັກສາເຊັ່ນ: ປຸກລະດົມໃຫ້ຊາວ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ອານາໄມ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ເສັ້ນທາງ, ເວລາຝົນຕົກດິນເຈື່ອນ ເປ່ເພກໍ່ໄດ້ ເຕົ້າໂຮມຊາວບ້ານໄປສ້ອມແປງ ແລະ ມີການວ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າງແຜນສ້າງກອງທຶນ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ໂດຍເກັບ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ເງິນ</w:t>
      </w:r>
      <w:r w:rsidR="00227106" w:rsidRPr="00C654D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12.000 ກີບ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ຕໍ່ຄອບຄົວຕໍ່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ປີ ເພື່ອເປັນເງິນ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ສະສົມໄວ້ປົກປັກຮັກ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ສາບັນດາໂຄງການຍ່ອຍ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ເຊິ່ງຈະໄດ້ເກັບໃນຊ່ວງເດືອນ 12 ຂອງທຸກໆປີ.</w:t>
      </w:r>
      <w:r w:rsidR="00227106" w:rsidRPr="00C654D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ຈຸດພົ້ນເດັນສາ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ມາດເປັນບ້ານຕົ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ວແບບໃຫ້ກັບບ້ານອຶ່ນໆໄດ້ນັ້ນ ແມ່ນ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ອຳນາດການປົກຄອງ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ເຮົາ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ມີຄວາມເຂັ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້ມແຂງ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ເປັນແບບຢ່າງໃນການຈັດຕັ້ງປະຕິບັດ ແລະ ຊຸມຊົນກໍ່ມີຄວາມສາ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ມັກຄີ</w:t>
      </w:r>
      <w:r w:rsidR="00227106" w:rsidRPr="00C654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ເຊື່ອຟັງການແນະນຳຂອງອຳນາດການປົກຄອງບ້ານ. </w:t>
      </w:r>
    </w:p>
    <w:p w:rsidR="00227106" w:rsidRPr="0058201E" w:rsidRDefault="00255BD8" w:rsidP="004D780F">
      <w:pPr>
        <w:spacing w:after="120" w:line="240" w:lineRule="auto"/>
        <w:ind w:right="-563"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DF85E0" wp14:editId="0F1FCCC7">
            <wp:simplePos x="0" y="0"/>
            <wp:positionH relativeFrom="margin">
              <wp:posOffset>7620</wp:posOffset>
            </wp:positionH>
            <wp:positionV relativeFrom="margin">
              <wp:posOffset>1828800</wp:posOffset>
            </wp:positionV>
            <wp:extent cx="2057400" cy="1391285"/>
            <wp:effectExtent l="0" t="0" r="0" b="0"/>
            <wp:wrapSquare wrapText="bothSides"/>
            <wp:docPr id="4" name="Picture 4" descr="C:\Users\DELL\Desktop\Photo particitation 2018\ອຸດົມໄຊ\ac44c053-1b33-4b91-93d7-49af6d4ad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Photo particitation 2018\ອຸດົມໄຊ\ac44c053-1b33-4b91-93d7-49af6d4ad3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9" b="31490"/>
                    <a:stretch/>
                  </pic:blipFill>
                  <pic:spPr bwMode="auto">
                    <a:xfrm>
                      <a:off x="0" y="0"/>
                      <a:ext cx="20574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ທ່ານ ຄຳພອນ ນາຍບ້ານໆຈັນວາງໄດ້ໃຫ້ສໍາພາດວ່າ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ທາງບ້ານໄດ້ສ້າງຕັ້ງຄະນະກໍາມະການບູລະນະສ້ອມແປງໂຄງ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ການຍ່ອຍ ທີ່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ຜ່ານການຄັດເລືອກມາຈາກປະຊາຊ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ົນ 3 ຄົນ, ແມ່ຍິງ 2 ຄົນ, 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ມີໜ້າທີ່ໃນການເກັບເງິນ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ເພື່ອເປັນກອງທຶນໃນການບູ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ລະນະສ້ອມແປງ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ໃນເວລາມີການເປເພ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ພາຍຫລັງມອບ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ຮັບຈາກຫ້ອງການກ່ຽວຂ້ອງຂັ້ນເມືອງໃ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ຫ້ຊຸມຊົນເປັນຜູ້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ຄຸ້ມຄອງ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ນໍາໃຊ້ ແລະ 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ໃນໄລຍະຜ່ານມາຊາວບ້ານສາມາດ 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ສ້ອມແປງ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ດ້ວຕົນເອງ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ເວລາ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ເປ່ເພນ້ອຍ, ແຕ່ຖ້າເປ່ເພຫລາຍ ຊາວບ້ານ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ຕາງໜ້າຈາກທຸກຫລັງຄາເຮືອນຈະຮ່ວມມືກັນສອ້ມແປງ ຖ້າວ່າເກີ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ນຄວາມສາມາດຂອງຊາວບ້ານແທ້ໆ ຈຶ່ງສະ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ເໜີຫາຫ້ອງການ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ເມືອງ 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ເພື່ອໃຫ້ຄວາມຊ່ວຍເຫຼືອ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ປະຈຸບັນ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 xml:space="preserve">ທຶນດັ່ງກ່າວມີເງິນ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708,000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ກີບ. </w:t>
      </w:r>
      <w:r w:rsidR="007A04B3">
        <w:rPr>
          <w:rFonts w:ascii="Phetsarath OT" w:eastAsia="Phetsarath OT" w:hAnsi="Phetsarath OT" w:cs="Phetsarath OT"/>
          <w:sz w:val="24"/>
          <w:szCs w:val="24"/>
          <w:lang w:bidi="lo-LA"/>
        </w:rPr>
        <w:t>“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ແຕ່ກອ່ນບ້ານຂອງພວກເຮົາບໍ່ທັນໄດ້ເສັ້ນທາງ</w:t>
      </w:r>
      <w:r w:rsidR="007A04B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ຊາວບ້ານພົບຂໍ້ຫຍຸ້ງ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ຍາກຫຼ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າຍ</w:t>
      </w:r>
      <w:r w:rsidR="003D4845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ໃນລະດູຝົນ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ນາຍຄູທ່ຽວໄປມາສອນນັກຮຽນຕ້ອງໄດ້ຈູງລົດຈັກ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ລົດຖີບ</w:t>
      </w:r>
      <w:r w:rsidR="003D4845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ຍ້ອນ</w:t>
      </w:r>
      <w:r w:rsidR="007A04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ທາງໝຶ່ນ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າຍ ແລະ ຄ້ອຍຊັນ, ຄົບເຈັບມາປິ່ນປົວຢູ່ສຸ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ກສາລາຕ້ອງໄດ້ຫາມ ຫຼື ຍ່າງ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ແຕ່ພວກເຮົາກໍ່ສູ້ຊົນສະເໜີນ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ໍາຂັ້ນເທິງຂໍການຊ່ວຍ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ເຫຼືອ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ຕະຫຼອດ 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ຈົນໃນປີ 2015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ທລຍ 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ຊ່ວຍເຫຼືອ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ເສັ້ນທາງ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ເຂົ້າບ້ານ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ຊຶ່ງ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ແມ່ນຄວາມຕ້ອງການອັບດັບໜຶ່ງຂອງປະຊາຊົນ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ປະຈຸບັນ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ບ້ານພວກເຮ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ົາມີສິ່ງອໍານວຍຄວາມສະດວກຫຼ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າຍຢ່າງແລ້ວ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ຈຶ່ງເຮັດໃຫ້ຊາວ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ບ້ານມີເວລາ,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ມີໂອກາດທໍາມາຫາກິນສ້າງລາຍຮັບ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ໄດ້ດີຂື້ນ, ແຕ່ກອ່ນເຮັດຫຍັງກໍ່ບໍ່ໄດ້ຂາຍ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ມີແຕ່ກິນໃນຄອບຄົວ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ຖ້າຈະເອົາໄປຂາຍເອງ ເສັ້ນທາງບໍ່ສະດວກ 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ໃນເວລານັ້ນ ລາຍຮັບຕໍ່ຫົວຄົນແມ່ນ 900,000 ກີບ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ຕໍ່ຄົນຕໍ່ປີ.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ພາຍຫລັງໄດ້ຮັບໂຄງການແມ່ຄ້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າສາມາດເຂົ້າມາຊື້ຂາຍພາຍໃນບ້ານໄດ້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ຂົ້າ, ເປັດໄກ່,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ງົວ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ຄວາຍ,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ແບ້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ຊາວບ້ານ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ຜລິດຂື້ນ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ກໍ່ພໍໄດ້ຂາຍ. 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ລາຍໄດ້ຫລັກຂອງປະຊາຊົນ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ປູກເຂົ້າ,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ປູກຂ່າ ແລະ ໝາກແໜ່ງເປັນສິນຄ້າຂາຍສົ່ງໄປເມືອງຮຸນ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ແຂວງອຸດົມໄຊ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ໄປເມືອງນາແລແຂວງຫລວງນ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ໍ້າທາ, </w:t>
      </w:r>
      <w:r w:rsidR="007E4ED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ສອງສາມປີມານີ້ ຈຶ່ງມີລາຍຮັບເພິ່ມຂື້ນເລັກໜ້ອຍ,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ປີນີ້ບ້ານພວກເຮົາມີລາຍ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ຮັບເພິ່ມຂື້້ນ 1,541,000 ກີບຕໍ່ຄົນຕໍ່ປ</w:t>
      </w:r>
      <w:r w:rsidR="007A04B3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ີ, ຖ້າສະເລັ່ຍລາຍຮັບຕໍ່ຫົວຄົນຕໍ່ເດືອນແມ່ນ</w:t>
      </w:r>
      <w:r w:rsidR="003D4845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ຍັງ</w:t>
      </w:r>
      <w:r w:rsidR="007E4EDC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ບໍ່ທັນພົ້ນທຸກ</w:t>
      </w:r>
      <w:r w:rsidR="00227106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227106" w:rsidRPr="009C4F40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7E4EDC" w:rsidRPr="009C4F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ແຜນການ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ໃນຕໍ່ໜ້າບ້ານຈະຊຸກຍູ້ປະຊາຊົນໃຫ້ສູ້ຊົນຂະຫຍາຍເນື້້ອທີ່ປູກຂ່າ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ໝາກແໜ່ງຕຶ່ມ, ສ່ວນການລ້ຽງ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ສັດແ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ມ່ນກິດຈະກໍາປົກກະຕິຂອງບ້ານ ແລະ ຈະສົ່ງເສ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ີມໃຫ້ລ້ຽງຫລາຍຂື້ນເອົາໄວ້ກິນໃນຄອບຄົວ ເຫຼືອກິນກໍ່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</w:t>
      </w:r>
      <w:r w:rsidR="007A04B3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227106" w:rsidRPr="00227106" w:rsidRDefault="007E4EDC" w:rsidP="00B42425">
      <w:pPr>
        <w:tabs>
          <w:tab w:val="left" w:pos="3969"/>
          <w:tab w:val="left" w:pos="4678"/>
          <w:tab w:val="left" w:pos="5245"/>
          <w:tab w:val="left" w:pos="5387"/>
          <w:tab w:val="left" w:pos="5670"/>
          <w:tab w:val="left" w:pos="5812"/>
          <w:tab w:val="left" w:pos="5954"/>
        </w:tabs>
        <w:spacing w:after="120" w:line="240" w:lineRule="auto"/>
        <w:ind w:right="-563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D591C8" wp14:editId="3446AD34">
            <wp:simplePos x="0" y="0"/>
            <wp:positionH relativeFrom="margin">
              <wp:posOffset>245745</wp:posOffset>
            </wp:positionH>
            <wp:positionV relativeFrom="margin">
              <wp:posOffset>942975</wp:posOffset>
            </wp:positionV>
            <wp:extent cx="1990725" cy="1492885"/>
            <wp:effectExtent l="0" t="0" r="9525" b="0"/>
            <wp:wrapSquare wrapText="bothSides"/>
            <wp:docPr id="1" name="Picture 1" descr="C:\Users\DELL\Desktop\Photo particitation 2018\ອຸດົມໄຊ\7553e0a5-5040-4896-9e56-15fa5bd11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hoto particitation 2018\ອຸດົມໄຊ\7553e0a5-5040-4896-9e56-15fa5bd11c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ການທີ່ບ້ານເຮົາເປັນບ້ານທີ່ມີອໍານາດການປົກຄອງເຂັ້ມແຂງ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ນັ້ນ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ຂ້າພະເຈົ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້າຄິດ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ຍ້ອນພວກເຮົາມີຄວາມສາມັກຄີປຸ້ມ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ລຸມກັນເຮັດ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ກັນສ້າງ,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ພວກເຮົາມີແຜນພັດທະນາບ້ານທີ່ມາຈາກຄວາມຕ້ອງການຂອງປະຊາຊົນ ແລະ ຍັງໄດ້ຮັບການຊີ້ນໍາຈາກ</w:t>
      </w:r>
      <w:r w:rsidR="004D780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ອໍານາດການປົກ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ຄອງເມືອງ ລວມທັງ ພະນັກງານ ທລຍ ກໍ່ຕິດພັນນໍາພາພວກ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ເຮົາ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ເຮັດຕົວຈິງ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ທົບທວນຄືນທຸກປີ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ບ້ານພວກເຮົາຈຶ່ງໄດ້ຮັບການພັດ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ທະນາ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ໂດຍສະເພາະໄດ້ຮັບຫລາຍໂຄງການຈາກຂັ້ນເທິງ. 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ແຜນພັດທະນາບ້ານໃນຕໍ່ໜ້າ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ເລັງໃສ່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ສ້າງລາຍຮັບຂອງຄອບຄົວ 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ສືບຕໍ່ນໍາໃຊ້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</w:t>
      </w:r>
      <w:r w:rsidR="00227106" w:rsidRPr="005820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ເກີດຜົນປະໂຫຽດຫລາຍຂື້ນ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ປົກປັກຮັກ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ສາໃຫ້ໃຊ້ໄດ້ຍາວ</w:t>
      </w:r>
      <w:r w:rsidR="0022710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ນານ</w:t>
      </w:r>
      <w:r w:rsidR="003D48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ຕຶ່ມ</w:t>
      </w:r>
      <w:r w:rsidR="004F20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sectPr w:rsidR="00227106" w:rsidRPr="00227106" w:rsidSect="007E4EDC">
      <w:pgSz w:w="12240" w:h="15840"/>
      <w:pgMar w:top="720" w:right="1325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6"/>
    <w:rsid w:val="000E46EE"/>
    <w:rsid w:val="001B407A"/>
    <w:rsid w:val="00227106"/>
    <w:rsid w:val="002301FD"/>
    <w:rsid w:val="00255BD8"/>
    <w:rsid w:val="002A18B3"/>
    <w:rsid w:val="0032400D"/>
    <w:rsid w:val="003A3097"/>
    <w:rsid w:val="003D4845"/>
    <w:rsid w:val="003E1367"/>
    <w:rsid w:val="003F26B7"/>
    <w:rsid w:val="00475FEF"/>
    <w:rsid w:val="004D780F"/>
    <w:rsid w:val="004F2001"/>
    <w:rsid w:val="00525E9E"/>
    <w:rsid w:val="00542B27"/>
    <w:rsid w:val="005E56D8"/>
    <w:rsid w:val="00735D88"/>
    <w:rsid w:val="007A04B3"/>
    <w:rsid w:val="007C6E2B"/>
    <w:rsid w:val="007E4EDC"/>
    <w:rsid w:val="007F1C9D"/>
    <w:rsid w:val="008743D7"/>
    <w:rsid w:val="009026CB"/>
    <w:rsid w:val="009B1574"/>
    <w:rsid w:val="009C4F40"/>
    <w:rsid w:val="00A831F5"/>
    <w:rsid w:val="00B42425"/>
    <w:rsid w:val="00BA1A05"/>
    <w:rsid w:val="00BB4438"/>
    <w:rsid w:val="00BD3A34"/>
    <w:rsid w:val="00C45A4A"/>
    <w:rsid w:val="00C57637"/>
    <w:rsid w:val="00F94F52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6"/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6"/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2019-05-16T08:49:00Z</cp:lastPrinted>
  <dcterms:created xsi:type="dcterms:W3CDTF">2019-05-16T07:30:00Z</dcterms:created>
  <dcterms:modified xsi:type="dcterms:W3CDTF">2019-05-21T02:30:00Z</dcterms:modified>
</cp:coreProperties>
</file>