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89D" w:rsidRDefault="000F1371" w:rsidP="00D9089D">
      <w:pPr>
        <w:spacing w:after="0" w:line="240" w:lineRule="auto"/>
        <w:jc w:val="center"/>
        <w:rPr>
          <w:rFonts w:ascii="Times New Roman" w:eastAsia="Phetsarath OT" w:hAnsi="Times New Roman" w:cs="Times New Roman"/>
          <w:b/>
          <w:bCs/>
          <w:sz w:val="28"/>
          <w:szCs w:val="28"/>
        </w:rPr>
      </w:pPr>
      <w:r w:rsidRPr="00E93A1A">
        <w:rPr>
          <w:rFonts w:ascii="Times New Roman" w:hAnsi="Times New Roman" w:cs="Times New Roman"/>
          <w:b/>
          <w:bCs/>
        </w:rPr>
        <w:t xml:space="preserve">H.E Nicola </w:t>
      </w:r>
      <w:proofErr w:type="spellStart"/>
      <w:r w:rsidRPr="00E93A1A">
        <w:rPr>
          <w:rFonts w:ascii="Times New Roman" w:hAnsi="Times New Roman" w:cs="Times New Roman"/>
          <w:b/>
          <w:bCs/>
        </w:rPr>
        <w:t>Pontara</w:t>
      </w:r>
      <w:proofErr w:type="spellEnd"/>
      <w:r w:rsidRPr="00E93A1A">
        <w:rPr>
          <w:rFonts w:ascii="Times New Roman" w:hAnsi="Times New Roman" w:cs="Times New Roman"/>
          <w:b/>
          <w:bCs/>
        </w:rPr>
        <w:t xml:space="preserve">, World Bank Country Manager </w:t>
      </w:r>
      <w:r w:rsidRPr="00E93A1A">
        <w:rPr>
          <w:rFonts w:ascii="Times New Roman" w:hAnsi="Times New Roman" w:cs="Times New Roman"/>
          <w:b/>
          <w:bCs/>
        </w:rPr>
        <w:t>took a keynote speech at</w:t>
      </w:r>
      <w:r w:rsidRPr="00E93A1A">
        <w:rPr>
          <w:rFonts w:ascii="Times New Roman" w:hAnsi="Times New Roman" w:cs="Times New Roman"/>
          <w:b/>
          <w:bCs/>
          <w:sz w:val="28"/>
          <w:szCs w:val="28"/>
          <w:lang w:bidi="lo-LA"/>
        </w:rPr>
        <w:t xml:space="preserve"> </w:t>
      </w:r>
      <w:proofErr w:type="spellStart"/>
      <w:r w:rsidR="00D9089D" w:rsidRPr="003B7AD1">
        <w:rPr>
          <w:rFonts w:ascii="Times New Roman" w:hAnsi="Times New Roman" w:cs="Times New Roman"/>
          <w:b/>
          <w:bCs/>
          <w:sz w:val="28"/>
          <w:szCs w:val="28"/>
          <w:lang w:bidi="lo-LA"/>
        </w:rPr>
        <w:t>Lancang</w:t>
      </w:r>
      <w:proofErr w:type="spellEnd"/>
      <w:r w:rsidR="00D9089D" w:rsidRPr="003B7AD1">
        <w:rPr>
          <w:rFonts w:ascii="Times New Roman" w:hAnsi="Times New Roman" w:cs="Times New Roman"/>
          <w:b/>
          <w:bCs/>
          <w:sz w:val="28"/>
          <w:szCs w:val="28"/>
          <w:lang w:bidi="lo-LA"/>
        </w:rPr>
        <w:t xml:space="preserve"> Mekong Seminar on Community Driven Developmen</w:t>
      </w:r>
      <w:bookmarkStart w:id="0" w:name="_GoBack"/>
      <w:bookmarkEnd w:id="0"/>
      <w:r w:rsidR="00D9089D" w:rsidRPr="003B7AD1">
        <w:rPr>
          <w:rFonts w:ascii="Times New Roman" w:hAnsi="Times New Roman" w:cs="Times New Roman"/>
          <w:b/>
          <w:bCs/>
          <w:sz w:val="28"/>
          <w:szCs w:val="28"/>
          <w:lang w:bidi="lo-LA"/>
        </w:rPr>
        <w:t xml:space="preserve">t </w:t>
      </w:r>
      <w:r w:rsidR="00D9089D" w:rsidRPr="003B7AD1">
        <w:rPr>
          <w:rFonts w:ascii="Times New Roman" w:eastAsia="Phetsarath OT" w:hAnsi="Times New Roman" w:cs="Times New Roman"/>
          <w:b/>
          <w:bCs/>
          <w:sz w:val="28"/>
          <w:szCs w:val="28"/>
        </w:rPr>
        <w:t xml:space="preserve"> </w:t>
      </w:r>
    </w:p>
    <w:p w:rsidR="00F23A5A" w:rsidRPr="003B7AD1" w:rsidRDefault="00F23A5A" w:rsidP="00D9089D">
      <w:pPr>
        <w:spacing w:after="0" w:line="240" w:lineRule="auto"/>
        <w:jc w:val="center"/>
        <w:rPr>
          <w:rFonts w:ascii="Times New Roman" w:eastAsia="Phetsarath OT" w:hAnsi="Times New Roman" w:cs="Times New Roman"/>
          <w:b/>
          <w:bCs/>
          <w:sz w:val="28"/>
          <w:szCs w:val="28"/>
        </w:rPr>
      </w:pPr>
    </w:p>
    <w:p w:rsidR="00F23A5A" w:rsidRPr="004F5094" w:rsidRDefault="00F23A5A" w:rsidP="00F23A5A">
      <w:pPr>
        <w:tabs>
          <w:tab w:val="left" w:pos="915"/>
        </w:tabs>
        <w:spacing w:after="0" w:line="240" w:lineRule="auto"/>
        <w:rPr>
          <w:rFonts w:ascii="Times New Roman" w:hAnsi="Times New Roman" w:cs="Times New Roman"/>
          <w:sz w:val="24"/>
          <w:szCs w:val="24"/>
        </w:rPr>
      </w:pPr>
      <w:r w:rsidRPr="004F5094">
        <w:rPr>
          <w:rFonts w:ascii="Times New Roman" w:hAnsi="Times New Roman" w:cstheme="minorBidi"/>
          <w:sz w:val="24"/>
          <w:szCs w:val="24"/>
          <w:lang w:bidi="lo-LA"/>
        </w:rPr>
        <w:t xml:space="preserve">From November 22-23, </w:t>
      </w:r>
      <w:r w:rsidRPr="004F5094">
        <w:rPr>
          <w:rFonts w:ascii="Times New Roman" w:hAnsi="Times New Roman" w:cstheme="minorBidi"/>
          <w:sz w:val="24"/>
          <w:szCs w:val="24"/>
          <w:lang w:bidi="th-TH"/>
        </w:rPr>
        <w:t xml:space="preserve">Poverty Reduction Fund (PRF), Ministry of Agriculture and Forestry held </w:t>
      </w:r>
      <w:proofErr w:type="spellStart"/>
      <w:r w:rsidRPr="004F5094">
        <w:rPr>
          <w:rFonts w:ascii="Times New Roman" w:hAnsi="Times New Roman" w:cs="Times New Roman"/>
          <w:sz w:val="24"/>
          <w:szCs w:val="24"/>
          <w:lang w:bidi="lo-LA"/>
        </w:rPr>
        <w:t>Lancang</w:t>
      </w:r>
      <w:proofErr w:type="spellEnd"/>
      <w:r w:rsidRPr="004F5094">
        <w:rPr>
          <w:rFonts w:ascii="Times New Roman" w:hAnsi="Times New Roman" w:cs="Times New Roman"/>
          <w:sz w:val="24"/>
          <w:szCs w:val="24"/>
          <w:lang w:bidi="lo-LA"/>
        </w:rPr>
        <w:t xml:space="preserve"> Mekong Seminar on Community Driven Development at </w:t>
      </w:r>
      <w:r w:rsidRPr="004F5094">
        <w:rPr>
          <w:rFonts w:ascii="Times New Roman" w:hAnsi="Times New Roman" w:cs="Times New Roman"/>
          <w:sz w:val="24"/>
          <w:szCs w:val="24"/>
          <w:shd w:val="clear" w:color="auto" w:fill="FFFFFF"/>
        </w:rPr>
        <w:t xml:space="preserve">Landmark Mekong Riverside Hotel and honored </w:t>
      </w:r>
      <w:r>
        <w:rPr>
          <w:rFonts w:ascii="Times New Roman" w:hAnsi="Times New Roman" w:cs="Times New Roman"/>
          <w:sz w:val="24"/>
          <w:szCs w:val="24"/>
          <w:lang w:bidi="lo-LA"/>
        </w:rPr>
        <w:t>opening r</w:t>
      </w:r>
      <w:r w:rsidRPr="004F5094">
        <w:rPr>
          <w:rFonts w:ascii="Times New Roman" w:hAnsi="Times New Roman" w:cs="Times New Roman"/>
          <w:sz w:val="24"/>
          <w:szCs w:val="24"/>
          <w:lang w:bidi="lo-LA"/>
        </w:rPr>
        <w:t xml:space="preserve">emarks of H.E </w:t>
      </w:r>
      <w:proofErr w:type="spellStart"/>
      <w:r w:rsidRPr="004F5094">
        <w:rPr>
          <w:rFonts w:ascii="Times New Roman" w:hAnsi="Times New Roman" w:cstheme="minorBidi"/>
          <w:sz w:val="24"/>
          <w:szCs w:val="24"/>
          <w:lang w:val="en-GB" w:bidi="lo-LA"/>
        </w:rPr>
        <w:t>Thongphat</w:t>
      </w:r>
      <w:proofErr w:type="spellEnd"/>
      <w:r w:rsidRPr="004F5094">
        <w:rPr>
          <w:rFonts w:ascii="Times New Roman" w:hAnsi="Times New Roman" w:cstheme="minorBidi"/>
          <w:sz w:val="24"/>
          <w:szCs w:val="24"/>
          <w:lang w:val="en-GB" w:bidi="lo-LA"/>
        </w:rPr>
        <w:t xml:space="preserve"> </w:t>
      </w:r>
      <w:proofErr w:type="spellStart"/>
      <w:r w:rsidRPr="004F5094">
        <w:rPr>
          <w:rFonts w:ascii="Times New Roman" w:hAnsi="Times New Roman" w:cstheme="minorBidi"/>
          <w:sz w:val="24"/>
          <w:szCs w:val="24"/>
          <w:lang w:val="en-GB" w:bidi="lo-LA"/>
        </w:rPr>
        <w:t>Vongmany</w:t>
      </w:r>
      <w:proofErr w:type="spellEnd"/>
      <w:r w:rsidRPr="004F5094">
        <w:rPr>
          <w:rFonts w:ascii="Times New Roman" w:hAnsi="Times New Roman" w:cstheme="minorBidi"/>
          <w:sz w:val="24"/>
          <w:szCs w:val="24"/>
          <w:lang w:val="en-GB" w:bidi="lo-LA"/>
        </w:rPr>
        <w:t xml:space="preserve"> , </w:t>
      </w:r>
      <w:r w:rsidRPr="004F5094">
        <w:rPr>
          <w:rFonts w:ascii="Times New Roman" w:hAnsi="Times New Roman" w:cs="Times New Roman"/>
          <w:sz w:val="24"/>
          <w:szCs w:val="24"/>
          <w:lang w:val="en-GB" w:bidi="lo-LA"/>
        </w:rPr>
        <w:t xml:space="preserve">Vice </w:t>
      </w:r>
      <w:r w:rsidRPr="004F5094">
        <w:rPr>
          <w:rFonts w:ascii="Times New Roman" w:hAnsi="Times New Roman" w:cs="Times New Roman"/>
          <w:sz w:val="24"/>
          <w:szCs w:val="24"/>
          <w:lang w:bidi="lo-LA"/>
        </w:rPr>
        <w:t>Minister of Agriculture and Forestry and co-chaired by</w:t>
      </w:r>
      <w:r w:rsidRPr="004F5094">
        <w:rPr>
          <w:rFonts w:ascii="Times New Roman" w:hAnsi="Times New Roman" w:cs="Times New Roman"/>
          <w:sz w:val="24"/>
          <w:szCs w:val="24"/>
        </w:rPr>
        <w:t xml:space="preserve"> </w:t>
      </w:r>
      <w:r w:rsidRPr="004F5094">
        <w:rPr>
          <w:rFonts w:ascii="Times New Roman" w:hAnsi="Times New Roman" w:cs="Times New Roman"/>
          <w:sz w:val="24"/>
          <w:szCs w:val="24"/>
          <w:lang w:bidi="lo-LA"/>
        </w:rPr>
        <w:t>H.E</w:t>
      </w:r>
      <w:r w:rsidRPr="004F5094">
        <w:rPr>
          <w:rFonts w:ascii="Times New Roman" w:hAnsi="Times New Roman" w:cs="Times New Roman"/>
          <w:sz w:val="24"/>
          <w:szCs w:val="24"/>
        </w:rPr>
        <w:t xml:space="preserve"> </w:t>
      </w:r>
      <w:proofErr w:type="spellStart"/>
      <w:r w:rsidRPr="004F5094">
        <w:rPr>
          <w:rFonts w:ascii="Times New Roman" w:hAnsi="Times New Roman" w:cs="Times New Roman"/>
          <w:sz w:val="24"/>
          <w:szCs w:val="24"/>
        </w:rPr>
        <w:t>Nichola</w:t>
      </w:r>
      <w:proofErr w:type="spellEnd"/>
      <w:r w:rsidRPr="004F5094">
        <w:rPr>
          <w:rFonts w:ascii="Times New Roman" w:hAnsi="Times New Roman" w:cs="Times New Roman"/>
          <w:sz w:val="24"/>
          <w:szCs w:val="24"/>
        </w:rPr>
        <w:t xml:space="preserve"> </w:t>
      </w:r>
      <w:proofErr w:type="spellStart"/>
      <w:r w:rsidRPr="004F5094">
        <w:rPr>
          <w:rFonts w:ascii="Times New Roman" w:hAnsi="Times New Roman" w:cs="Times New Roman"/>
          <w:sz w:val="24"/>
          <w:szCs w:val="24"/>
        </w:rPr>
        <w:t>Pontara</w:t>
      </w:r>
      <w:proofErr w:type="spellEnd"/>
      <w:r w:rsidRPr="004F5094">
        <w:rPr>
          <w:rFonts w:ascii="Times New Roman" w:hAnsi="Times New Roman" w:cs="Times New Roman"/>
          <w:sz w:val="24"/>
          <w:szCs w:val="24"/>
        </w:rPr>
        <w:t xml:space="preserve">, the World Bank Country Manager to the Lao People’s Democratic Republic and Their Excellency the Ambassador of Cambodia and Thailand with attendance of representatives of the </w:t>
      </w:r>
      <w:proofErr w:type="spellStart"/>
      <w:r w:rsidRPr="004F5094">
        <w:rPr>
          <w:rFonts w:ascii="Times New Roman" w:hAnsi="Times New Roman" w:cs="Times New Roman"/>
          <w:sz w:val="24"/>
          <w:szCs w:val="24"/>
        </w:rPr>
        <w:t>Lancang</w:t>
      </w:r>
      <w:proofErr w:type="spellEnd"/>
      <w:r w:rsidRPr="004F5094">
        <w:rPr>
          <w:rFonts w:ascii="Times New Roman" w:hAnsi="Times New Roman" w:cs="Times New Roman"/>
          <w:sz w:val="24"/>
          <w:szCs w:val="24"/>
        </w:rPr>
        <w:t xml:space="preserve"> Mekong cooperation countries, local Government officials, representatives from mass organizations, academia and international organizations over 100 people.</w:t>
      </w:r>
    </w:p>
    <w:p w:rsidR="00D9089D" w:rsidRDefault="00D9089D" w:rsidP="009F670B">
      <w:pPr>
        <w:pStyle w:val="Default"/>
        <w:jc w:val="center"/>
        <w:rPr>
          <w:rFonts w:ascii="Times New Roman" w:hAnsi="Times New Roman" w:cs="Times New Roman"/>
        </w:rPr>
      </w:pPr>
    </w:p>
    <w:p w:rsidR="00F23A5A" w:rsidRPr="00F23A5A" w:rsidRDefault="004B0021" w:rsidP="00F23A5A">
      <w:pPr>
        <w:pStyle w:val="Default"/>
        <w:jc w:val="center"/>
        <w:rPr>
          <w:rFonts w:ascii="Times New Roman" w:hAnsi="Times New Roman" w:cs="Times New Roman"/>
        </w:rPr>
      </w:pPr>
      <w:r w:rsidRPr="00F23A5A">
        <w:rPr>
          <w:rFonts w:ascii="Times New Roman" w:hAnsi="Times New Roman" w:cs="Times New Roman"/>
        </w:rPr>
        <w:t xml:space="preserve">H.E </w:t>
      </w:r>
      <w:r w:rsidR="00F74E04" w:rsidRPr="00F23A5A">
        <w:rPr>
          <w:rFonts w:ascii="Times New Roman" w:hAnsi="Times New Roman" w:cs="Times New Roman"/>
        </w:rPr>
        <w:t xml:space="preserve">Nicola </w:t>
      </w:r>
      <w:proofErr w:type="spellStart"/>
      <w:r w:rsidR="00F74E04" w:rsidRPr="00F23A5A">
        <w:rPr>
          <w:rFonts w:ascii="Times New Roman" w:hAnsi="Times New Roman" w:cs="Times New Roman"/>
        </w:rPr>
        <w:t>Pontara</w:t>
      </w:r>
      <w:proofErr w:type="spellEnd"/>
      <w:r w:rsidR="00F74E04" w:rsidRPr="00F23A5A">
        <w:rPr>
          <w:rFonts w:ascii="Times New Roman" w:hAnsi="Times New Roman" w:cs="Times New Roman"/>
        </w:rPr>
        <w:t xml:space="preserve">, World Bank Country </w:t>
      </w:r>
      <w:r w:rsidR="00F23A5A" w:rsidRPr="00F23A5A">
        <w:rPr>
          <w:rFonts w:ascii="Times New Roman" w:hAnsi="Times New Roman" w:cs="Times New Roman"/>
        </w:rPr>
        <w:t>Manager honored gives a</w:t>
      </w:r>
      <w:r w:rsidR="000F1371">
        <w:rPr>
          <w:rFonts w:ascii="Times New Roman" w:hAnsi="Times New Roman" w:cs="Times New Roman"/>
        </w:rPr>
        <w:t xml:space="preserve"> keynote</w:t>
      </w:r>
      <w:r w:rsidR="00F23A5A" w:rsidRPr="00F23A5A">
        <w:rPr>
          <w:rFonts w:ascii="Times New Roman" w:hAnsi="Times New Roman" w:cs="Times New Roman"/>
        </w:rPr>
        <w:t xml:space="preserve"> speech at the seminar:</w:t>
      </w:r>
    </w:p>
    <w:p w:rsidR="00F74E04" w:rsidRPr="004B0021" w:rsidRDefault="004B0021" w:rsidP="009F670B">
      <w:pPr>
        <w:pStyle w:val="Default"/>
        <w:jc w:val="center"/>
        <w:rPr>
          <w:rFonts w:ascii="Times New Roman" w:hAnsi="Times New Roman" w:cs="Times New Roman"/>
          <w:sz w:val="28"/>
          <w:szCs w:val="28"/>
          <w:lang w:bidi="lo-LA"/>
        </w:rPr>
      </w:pPr>
      <w:r w:rsidRPr="004B0021">
        <w:rPr>
          <w:rFonts w:ascii="Times New Roman" w:hAnsi="Times New Roman" w:cs="Times New Roman"/>
          <w:sz w:val="28"/>
          <w:szCs w:val="28"/>
        </w:rPr>
        <w:t>.</w:t>
      </w:r>
    </w:p>
    <w:p w:rsidR="00F74E04" w:rsidRPr="00CC10A5" w:rsidRDefault="009F670B" w:rsidP="009F670B">
      <w:pPr>
        <w:pStyle w:val="Default"/>
        <w:spacing w:after="217"/>
        <w:jc w:val="both"/>
        <w:rPr>
          <w:rFonts w:ascii="Times New Roman" w:hAnsi="Times New Roman" w:cs="Times New Roman"/>
        </w:rPr>
      </w:pPr>
      <w:r>
        <w:rPr>
          <w:rFonts w:cs="DokChampa" w:hint="cs"/>
          <w:noProof/>
        </w:rPr>
        <w:drawing>
          <wp:anchor distT="0" distB="0" distL="114300" distR="114300" simplePos="0" relativeHeight="251658240" behindDoc="1" locked="0" layoutInCell="1" allowOverlap="1" wp14:anchorId="1848B06B" wp14:editId="37A4CA05">
            <wp:simplePos x="0" y="0"/>
            <wp:positionH relativeFrom="column">
              <wp:posOffset>-53975</wp:posOffset>
            </wp:positionH>
            <wp:positionV relativeFrom="paragraph">
              <wp:posOffset>107315</wp:posOffset>
            </wp:positionV>
            <wp:extent cx="4248150" cy="2831465"/>
            <wp:effectExtent l="0" t="0" r="0" b="6985"/>
            <wp:wrapThrough wrapText="bothSides">
              <wp:wrapPolygon edited="0">
                <wp:start x="0" y="0"/>
                <wp:lineTo x="0" y="21508"/>
                <wp:lineTo x="21503" y="21508"/>
                <wp:lineTo x="215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3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48150" cy="2831465"/>
                    </a:xfrm>
                    <a:prstGeom prst="rect">
                      <a:avLst/>
                    </a:prstGeom>
                  </pic:spPr>
                </pic:pic>
              </a:graphicData>
            </a:graphic>
            <wp14:sizeRelH relativeFrom="page">
              <wp14:pctWidth>0</wp14:pctWidth>
            </wp14:sizeRelH>
            <wp14:sizeRelV relativeFrom="page">
              <wp14:pctHeight>0</wp14:pctHeight>
            </wp14:sizeRelV>
          </wp:anchor>
        </w:drawing>
      </w:r>
      <w:r w:rsidR="00F74E04">
        <w:rPr>
          <w:sz w:val="28"/>
          <w:szCs w:val="28"/>
        </w:rPr>
        <w:t xml:space="preserve">• </w:t>
      </w:r>
      <w:r w:rsidR="00F74E04" w:rsidRPr="00CC10A5">
        <w:rPr>
          <w:rFonts w:ascii="Times New Roman" w:hAnsi="Times New Roman" w:cs="Times New Roman"/>
        </w:rPr>
        <w:t xml:space="preserve">Thank you for inviting me to join this important regional gathering of community-driven development specialists. This event offers an excellent opportunity for self-reflection and knowledge sharing among the key Community Driven Development or CDD implementers across the Southeast Asia region. </w:t>
      </w:r>
    </w:p>
    <w:p w:rsidR="00F74E04" w:rsidRPr="00CC10A5" w:rsidRDefault="00F74E04" w:rsidP="009F670B">
      <w:pPr>
        <w:pStyle w:val="Default"/>
        <w:spacing w:after="217"/>
        <w:jc w:val="both"/>
        <w:rPr>
          <w:rFonts w:ascii="Times New Roman" w:hAnsi="Times New Roman" w:cs="Times New Roman"/>
        </w:rPr>
      </w:pPr>
      <w:r w:rsidRPr="00CC10A5">
        <w:rPr>
          <w:rFonts w:ascii="Times New Roman" w:hAnsi="Times New Roman" w:cs="Times New Roman"/>
        </w:rPr>
        <w:t xml:space="preserve">• Lives are most effectively and sustainably improved when the very beneficiaries participate in the identification, design and even implementation of development activities. This is the ethos of CDD approaches and we at the World Bank recognize and support such inclusive methods. </w:t>
      </w:r>
    </w:p>
    <w:p w:rsidR="00F74E04" w:rsidRPr="00CC10A5" w:rsidRDefault="00F74E04" w:rsidP="009F670B">
      <w:pPr>
        <w:pStyle w:val="Default"/>
        <w:spacing w:after="217"/>
        <w:jc w:val="both"/>
        <w:rPr>
          <w:rFonts w:ascii="Times New Roman" w:hAnsi="Times New Roman" w:cs="Times New Roman"/>
        </w:rPr>
      </w:pPr>
      <w:r w:rsidRPr="00CC10A5">
        <w:rPr>
          <w:rFonts w:ascii="Times New Roman" w:hAnsi="Times New Roman" w:cs="Times New Roman"/>
        </w:rPr>
        <w:t xml:space="preserve">• As of last year, the World Bank had 199 active CDD projects in 78 different countries, with total financing of nearly $20 billion, 65% of which comes from the World Bank and the remainder from government financing (as is the case here in Lao PDR), and other development partners such as SDC – who is currently supporting the Poverty Reduction Fund, or the PRF, – and many others. I am very pleased to recognize the generous support of the Chinese Government for this important event and for related research activities led by PRF. </w:t>
      </w:r>
    </w:p>
    <w:p w:rsidR="00F74E04" w:rsidRPr="00CC10A5" w:rsidRDefault="00F74E04" w:rsidP="009F670B">
      <w:pPr>
        <w:pStyle w:val="Default"/>
        <w:numPr>
          <w:ilvl w:val="0"/>
          <w:numId w:val="1"/>
        </w:numPr>
        <w:jc w:val="both"/>
        <w:rPr>
          <w:rFonts w:ascii="Times New Roman" w:hAnsi="Times New Roman" w:cs="Times New Roman"/>
        </w:rPr>
      </w:pPr>
      <w:r w:rsidRPr="00CC10A5">
        <w:rPr>
          <w:rFonts w:ascii="Times New Roman" w:hAnsi="Times New Roman" w:cs="Times New Roman"/>
        </w:rPr>
        <w:t xml:space="preserve">The World Bank is proud to be associated with Lao PDR’s primary vehicle for CDD, the Poverty Reduction Fund, since its creation 16 years ago to support </w:t>
      </w:r>
    </w:p>
    <w:p w:rsidR="00F74E04" w:rsidRPr="00CC10A5" w:rsidRDefault="004B0021" w:rsidP="009F670B">
      <w:pPr>
        <w:pStyle w:val="Default"/>
        <w:numPr>
          <w:ilvl w:val="0"/>
          <w:numId w:val="2"/>
        </w:numPr>
        <w:spacing w:after="217"/>
        <w:jc w:val="both"/>
        <w:rPr>
          <w:rFonts w:ascii="Times New Roman" w:hAnsi="Times New Roman" w:cs="Times New Roman"/>
        </w:rPr>
      </w:pPr>
      <w:r w:rsidRPr="00CC10A5">
        <w:rPr>
          <w:rFonts w:ascii="Times New Roman" w:hAnsi="Times New Roman" w:cs="Times New Roman"/>
        </w:rPr>
        <w:t>The</w:t>
      </w:r>
      <w:r w:rsidR="00F74E04" w:rsidRPr="00CC10A5">
        <w:rPr>
          <w:rFonts w:ascii="Times New Roman" w:hAnsi="Times New Roman" w:cs="Times New Roman"/>
        </w:rPr>
        <w:t xml:space="preserve"> government to implement the first National Growth and Poverty Eradication Strategy (NGPES) launched in 2003. As I’m sure you will learn over the next couple of days, PRF has played an important role in helping to decrease the prevalence of poverty in the country, particularly by increasing access to basic services such as improved water supply, primary education, health, access roads, electricity, irrigation and other services. </w:t>
      </w:r>
    </w:p>
    <w:p w:rsidR="00F74E04" w:rsidRPr="00CC10A5" w:rsidRDefault="00F74E04" w:rsidP="009F670B">
      <w:pPr>
        <w:pStyle w:val="Default"/>
        <w:numPr>
          <w:ilvl w:val="0"/>
          <w:numId w:val="2"/>
        </w:numPr>
        <w:spacing w:after="217"/>
        <w:jc w:val="both"/>
        <w:rPr>
          <w:rFonts w:ascii="Times New Roman" w:hAnsi="Times New Roman" w:cs="Times New Roman"/>
        </w:rPr>
      </w:pPr>
      <w:r w:rsidRPr="00CC10A5">
        <w:rPr>
          <w:rFonts w:ascii="Times New Roman" w:hAnsi="Times New Roman" w:cs="Times New Roman"/>
        </w:rPr>
        <w:lastRenderedPageBreak/>
        <w:t xml:space="preserve">And while the poverty rate continues to drop from 42% in 1992 to a projected 18% this year, further reductions may be more challenging as we approach the last mile. Villages with high poverty rates are scattered across the country, each facing its own unique challenges that will need to be addressed in ways that are specific to the needs of the area. The need for community-driven approaches will be even greater. </w:t>
      </w:r>
    </w:p>
    <w:p w:rsidR="00F74E04" w:rsidRPr="00CC10A5" w:rsidRDefault="00F74E04" w:rsidP="009F670B">
      <w:pPr>
        <w:pStyle w:val="Default"/>
        <w:numPr>
          <w:ilvl w:val="0"/>
          <w:numId w:val="2"/>
        </w:numPr>
        <w:spacing w:after="217"/>
        <w:jc w:val="both"/>
        <w:rPr>
          <w:rFonts w:ascii="Times New Roman" w:hAnsi="Times New Roman" w:cs="Times New Roman"/>
        </w:rPr>
      </w:pPr>
      <w:r w:rsidRPr="00CC10A5">
        <w:rPr>
          <w:rFonts w:ascii="Times New Roman" w:hAnsi="Times New Roman" w:cs="Times New Roman"/>
        </w:rPr>
        <w:t xml:space="preserve"> As one of the country’s main instruments for fighting poverty, PRF will need to, and indeed has already begun to, expand its approach to not only focus on village access to infrastructure and services, but to start to support individual poor households to invest in themselves for the production and sale of agricultural and other products. PRF is leveraging the power of social capital, forming groups for mutual support of their members to access finance, skills and information to reach new markets and to generate incomes. </w:t>
      </w:r>
    </w:p>
    <w:p w:rsidR="00F74E04" w:rsidRPr="00CC10A5" w:rsidRDefault="00F74E04" w:rsidP="009F670B">
      <w:pPr>
        <w:pStyle w:val="Default"/>
        <w:numPr>
          <w:ilvl w:val="0"/>
          <w:numId w:val="2"/>
        </w:numPr>
        <w:spacing w:after="217"/>
        <w:jc w:val="both"/>
        <w:rPr>
          <w:rFonts w:ascii="Times New Roman" w:hAnsi="Times New Roman" w:cs="Times New Roman"/>
        </w:rPr>
      </w:pPr>
      <w:r w:rsidRPr="00CC10A5">
        <w:rPr>
          <w:rFonts w:ascii="Times New Roman" w:hAnsi="Times New Roman" w:cs="Times New Roman"/>
        </w:rPr>
        <w:t xml:space="preserve"> Such collaboration is also needed to identify effective ways to protect communities vulnerable to natural disaster, to prevent the move out of poverty from sliding backwards. </w:t>
      </w:r>
    </w:p>
    <w:p w:rsidR="00F74E04" w:rsidRPr="00CC10A5" w:rsidRDefault="00F74E04" w:rsidP="009F670B">
      <w:pPr>
        <w:pStyle w:val="Default"/>
        <w:numPr>
          <w:ilvl w:val="0"/>
          <w:numId w:val="2"/>
        </w:numPr>
        <w:jc w:val="both"/>
        <w:rPr>
          <w:rFonts w:ascii="Times New Roman" w:hAnsi="Times New Roman" w:cs="Times New Roman"/>
        </w:rPr>
      </w:pPr>
      <w:r w:rsidRPr="00CC10A5">
        <w:rPr>
          <w:rFonts w:ascii="Times New Roman" w:hAnsi="Times New Roman" w:cs="Times New Roman"/>
        </w:rPr>
        <w:t xml:space="preserve"> With the recent negotiation of additional World Bank financing, the Government of Lao PDR will be urging P</w:t>
      </w:r>
      <w:r w:rsidR="004B0021" w:rsidRPr="00CC10A5">
        <w:rPr>
          <w:rFonts w:ascii="Times New Roman" w:hAnsi="Times New Roman" w:cs="Times New Roman"/>
        </w:rPr>
        <w:t xml:space="preserve">RF forward to use its </w:t>
      </w:r>
      <w:proofErr w:type="spellStart"/>
      <w:r w:rsidR="004B0021" w:rsidRPr="00CC10A5">
        <w:rPr>
          <w:rFonts w:ascii="Times New Roman" w:hAnsi="Times New Roman" w:cs="Times New Roman"/>
        </w:rPr>
        <w:t>community</w:t>
      </w:r>
      <w:r w:rsidRPr="00CC10A5">
        <w:rPr>
          <w:rFonts w:ascii="Times New Roman" w:hAnsi="Times New Roman" w:cs="Times New Roman"/>
        </w:rPr>
        <w:t>driven</w:t>
      </w:r>
      <w:proofErr w:type="spellEnd"/>
      <w:r w:rsidRPr="00CC10A5">
        <w:rPr>
          <w:rFonts w:ascii="Times New Roman" w:hAnsi="Times New Roman" w:cs="Times New Roman"/>
        </w:rPr>
        <w:t xml:space="preserve"> development expertise to form groups of mothers to address high levels of child stunting through the production, consumption and preparation of healthy food for their young children. Food security and early childhood development are essential elements of poverty reduction, in ensuring that future generations have greater human potential and the capacity to further develop the country. </w:t>
      </w:r>
    </w:p>
    <w:p w:rsidR="00AB5C83" w:rsidRPr="00CC10A5" w:rsidRDefault="00AB5C83" w:rsidP="009F670B">
      <w:pPr>
        <w:jc w:val="both"/>
        <w:rPr>
          <w:rFonts w:ascii="Times New Roman" w:hAnsi="Times New Roman" w:cs="Times New Roman"/>
          <w:sz w:val="24"/>
          <w:szCs w:val="24"/>
        </w:rPr>
      </w:pPr>
    </w:p>
    <w:sectPr w:rsidR="00AB5C83" w:rsidRPr="00CC10A5" w:rsidSect="00E64B78">
      <w:pgSz w:w="12240" w:h="16340"/>
      <w:pgMar w:top="1864" w:right="1018" w:bottom="1397" w:left="122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hetsarath OT">
    <w:panose1 w:val="02000500000000020004"/>
    <w:charset w:val="00"/>
    <w:family w:val="auto"/>
    <w:pitch w:val="variable"/>
    <w:sig w:usb0="A3002AAF" w:usb1="0000200A" w:usb2="00000000"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DokChampa">
    <w:panose1 w:val="020B0604020202020204"/>
    <w:charset w:val="00"/>
    <w:family w:val="swiss"/>
    <w:pitch w:val="variable"/>
    <w:sig w:usb0="8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4BFAE0"/>
    <w:multiLevelType w:val="hybridMultilevel"/>
    <w:tmpl w:val="3B6E84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DF9984"/>
    <w:multiLevelType w:val="hybridMultilevel"/>
    <w:tmpl w:val="0A0165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1CEB9A"/>
    <w:multiLevelType w:val="hybridMultilevel"/>
    <w:tmpl w:val="87B535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04"/>
    <w:rsid w:val="000F1371"/>
    <w:rsid w:val="004B0021"/>
    <w:rsid w:val="00793D52"/>
    <w:rsid w:val="009F670B"/>
    <w:rsid w:val="00AB5C83"/>
    <w:rsid w:val="00B22D77"/>
    <w:rsid w:val="00CC10A5"/>
    <w:rsid w:val="00D9089D"/>
    <w:rsid w:val="00DF3C75"/>
    <w:rsid w:val="00E005E0"/>
    <w:rsid w:val="00E93A1A"/>
    <w:rsid w:val="00F23A5A"/>
    <w:rsid w:val="00F74E0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3AF5"/>
  <w15:docId w15:val="{7A91767A-8C60-4D24-9056-894C6C1E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hetsarath OT" w:eastAsiaTheme="minorHAnsi" w:hAnsi="Phetsarath OT" w:cs="Phetsarath OT"/>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89D"/>
    <w:rPr>
      <w:rFonts w:ascii="Calibri" w:eastAsia="Calibri" w:hAnsi="Calibri" w:cs="Cordia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E04"/>
    <w:pPr>
      <w:autoSpaceDE w:val="0"/>
      <w:autoSpaceDN w:val="0"/>
      <w:adjustRightInd w:val="0"/>
      <w:spacing w:after="0" w:line="240" w:lineRule="auto"/>
    </w:pPr>
    <w:rPr>
      <w:rFonts w:ascii="Calibri" w:hAnsi="Calibri" w:cs="Calibri"/>
      <w:color w:val="000000"/>
      <w:lang w:bidi="th-TH"/>
    </w:rPr>
  </w:style>
  <w:style w:type="paragraph" w:styleId="BalloonText">
    <w:name w:val="Balloon Text"/>
    <w:basedOn w:val="Normal"/>
    <w:link w:val="BalloonTextChar"/>
    <w:uiPriority w:val="99"/>
    <w:semiHidden/>
    <w:unhideWhenUsed/>
    <w:rsid w:val="009F670B"/>
    <w:pPr>
      <w:spacing w:after="0" w:line="240" w:lineRule="auto"/>
    </w:pPr>
    <w:rPr>
      <w:rFonts w:ascii="Tahoma" w:eastAsiaTheme="minorEastAsia" w:hAnsi="Tahoma" w:cs="Angsana New"/>
      <w:sz w:val="16"/>
      <w:szCs w:val="20"/>
      <w:lang w:bidi="th-TH"/>
    </w:rPr>
  </w:style>
  <w:style w:type="character" w:customStyle="1" w:styleId="BalloonTextChar">
    <w:name w:val="Balloon Text Char"/>
    <w:basedOn w:val="DefaultParagraphFont"/>
    <w:link w:val="BalloonText"/>
    <w:uiPriority w:val="99"/>
    <w:semiHidden/>
    <w:rsid w:val="009F670B"/>
    <w:rPr>
      <w:rFonts w:ascii="Tahoma" w:eastAsiaTheme="minorEastAsia" w:hAnsi="Tahoma" w:cs="Angsana New"/>
      <w:sz w:val="16"/>
      <w:szCs w:val="2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JOY</cp:lastModifiedBy>
  <cp:revision>10</cp:revision>
  <cp:lastPrinted>2019-11-28T09:01:00Z</cp:lastPrinted>
  <dcterms:created xsi:type="dcterms:W3CDTF">2019-11-28T08:13:00Z</dcterms:created>
  <dcterms:modified xsi:type="dcterms:W3CDTF">2019-11-28T10:56:00Z</dcterms:modified>
</cp:coreProperties>
</file>